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——四川民族山地经济发展研究中心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2020年度课题申报公告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</w:t>
      </w:r>
      <w:r>
        <w:rPr>
          <w:rFonts w:hint="eastAsia" w:ascii="仿宋_GB2312" w:hAnsi="宋体" w:eastAsia="仿宋_GB2312"/>
          <w:sz w:val="28"/>
          <w:szCs w:val="28"/>
        </w:rPr>
        <w:t>《四川省哲学社会科学重点研究基地管理办法（试行）》的有关规定，四川省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教育厅人文</w:t>
      </w:r>
      <w:r>
        <w:rPr>
          <w:rFonts w:hint="eastAsia" w:ascii="仿宋_GB2312" w:hAnsi="宋体" w:eastAsia="仿宋_GB2312"/>
          <w:sz w:val="28"/>
          <w:szCs w:val="28"/>
        </w:rPr>
        <w:t>社会科学重点研究基地“四川民族山地经济发展研究中心”2020年度课题即日起开始申报，现将有关事项公告如下：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委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紧密围绕国家、地方经济发展战略和地方产业发展需要，结合平台研究方向与学科发展前沿，对四川民族山地经济发展研究领域中的重点和热点问题开展研究，推动研究成果服务于地方经济文化建设。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二、项目类别与资助额度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研究项目分重点项目、一般项目和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自筹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项目，重点项目3-6项、1.5万元/项；一般项目7-15项、7000元/项，课题成果须明确标注“四川民族山地经济发展研究中心资助项目”。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三、项目申报方式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项目申报指南、申请书等请从四川民族山地经济发展研究中心网站（https://www.xcc.edu.cn/sdyjzx/423279/index.html）下载。</w:t>
      </w:r>
    </w:p>
    <w:p>
      <w:pPr>
        <w:numPr>
          <w:ilvl w:val="255"/>
          <w:numId w:val="0"/>
        </w:num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四、项目申报要求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五、项目结项要求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重点项目原则上在CSSCI、SSCI等发表论文1篇或在北大核心期刊上发表论文2篇或专著或提供有价值并被政府或行业主管部门采纳的研究报告；一般项目原则上在北大核心期刊上公开发表论文1篇或提供有价值并被政府或行业主管部门采纳的研究报告，项目原则上须按照规定时限结题；若项目有重大研究价值，准许延期一年。所有结题成果均须提供原件、复印件和电子版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六、申报截止日期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申报书电子文档发至中心邮箱SDJJYJZX@163.com，逾期不再受理。来函请采用中国邮政或顺丰快递，以便接收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SDJJYJZX@163.com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>
      <w:pPr>
        <w:spacing w:line="560" w:lineRule="exact"/>
        <w:ind w:left="5319" w:leftChars="266" w:hanging="4760" w:hangingChars="17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　　　　　　　　——四川民族山地经济发展研究中心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2020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F24A13"/>
    <w:rsid w:val="0DDA4FFA"/>
    <w:rsid w:val="16B540DC"/>
    <w:rsid w:val="1AD85B66"/>
    <w:rsid w:val="290D296A"/>
    <w:rsid w:val="327B4C3E"/>
    <w:rsid w:val="47F44908"/>
    <w:rsid w:val="5BD322B2"/>
    <w:rsid w:val="65FA03EB"/>
    <w:rsid w:val="6D2B2EB2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苍穹</cp:lastModifiedBy>
  <dcterms:modified xsi:type="dcterms:W3CDTF">2020-03-03T01:15:09Z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